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7FA" w:rsidRPr="008817FA" w:rsidRDefault="008817FA">
      <w:pPr>
        <w:spacing w:after="120"/>
        <w:rPr>
          <w:rFonts w:asciiTheme="minorHAnsi" w:hAnsiTheme="minorHAnsi" w:cstheme="minorHAnsi"/>
          <w:b/>
          <w:bCs/>
          <w:color w:val="0D0D0D"/>
          <w:szCs w:val="36"/>
        </w:rPr>
      </w:pPr>
    </w:p>
    <w:p w:rsidR="00034029" w:rsidRPr="00AC40EA" w:rsidRDefault="00B0782A">
      <w:pPr>
        <w:spacing w:after="120"/>
        <w:rPr>
          <w:rFonts w:asciiTheme="minorHAnsi" w:hAnsiTheme="minorHAnsi" w:cstheme="minorHAnsi"/>
        </w:rPr>
      </w:pPr>
      <w:r w:rsidRPr="00AC40EA">
        <w:rPr>
          <w:rFonts w:asciiTheme="minorHAnsi" w:hAnsiTheme="minorHAnsi" w:cstheme="minorHAnsi"/>
          <w:b/>
          <w:bCs/>
          <w:color w:val="0D0D0D"/>
          <w:sz w:val="36"/>
          <w:szCs w:val="36"/>
        </w:rPr>
        <w:t>Type the Full Title of the Paper Here: Concise, Specific and Informative</w:t>
      </w:r>
    </w:p>
    <w:p w:rsidR="00034029" w:rsidRPr="00AC40EA" w:rsidRDefault="00B0782A">
      <w:pPr>
        <w:spacing w:after="60"/>
        <w:rPr>
          <w:rFonts w:asciiTheme="minorHAnsi" w:hAnsiTheme="minorHAnsi" w:cstheme="minorHAnsi"/>
        </w:rPr>
      </w:pPr>
      <w:r w:rsidRPr="00AC40EA">
        <w:rPr>
          <w:rFonts w:asciiTheme="minorHAnsi" w:eastAsia="Calibri" w:hAnsiTheme="minorHAnsi" w:cstheme="minorHAnsi"/>
          <w:b/>
          <w:bCs/>
          <w:sz w:val="21"/>
          <w:szCs w:val="21"/>
        </w:rPr>
        <w:t>First A. Author</w:t>
      </w:r>
      <w:r w:rsidRPr="00AC40EA">
        <w:rPr>
          <w:rFonts w:asciiTheme="minorHAnsi" w:eastAsia="Calibri" w:hAnsiTheme="minorHAnsi" w:cstheme="minorHAnsi"/>
          <w:color w:val="FD5A00"/>
          <w:sz w:val="21"/>
          <w:szCs w:val="21"/>
          <w:vertAlign w:val="superscript"/>
        </w:rPr>
        <w:t xml:space="preserve"> a,*</w:t>
      </w:r>
      <w:r w:rsidRPr="00AC40EA">
        <w:rPr>
          <w:rFonts w:asciiTheme="minorHAnsi" w:eastAsia="Calibri" w:hAnsiTheme="minorHAnsi" w:cstheme="minorHAnsi"/>
          <w:b/>
          <w:bCs/>
          <w:sz w:val="21"/>
          <w:szCs w:val="21"/>
        </w:rPr>
        <w:t>,  Second B. Author</w:t>
      </w:r>
      <w:r w:rsidRPr="00AC40EA">
        <w:rPr>
          <w:rFonts w:asciiTheme="minorHAnsi" w:eastAsia="Calibri" w:hAnsiTheme="minorHAnsi" w:cstheme="minorHAnsi"/>
          <w:color w:val="FD5A00"/>
          <w:sz w:val="21"/>
          <w:szCs w:val="21"/>
          <w:vertAlign w:val="superscript"/>
        </w:rPr>
        <w:t xml:space="preserve"> b</w:t>
      </w:r>
      <w:r w:rsidRPr="00AC40EA">
        <w:rPr>
          <w:rFonts w:asciiTheme="minorHAnsi" w:eastAsia="Calibri" w:hAnsiTheme="minorHAnsi" w:cstheme="minorHAnsi"/>
          <w:b/>
          <w:bCs/>
          <w:sz w:val="21"/>
          <w:szCs w:val="21"/>
        </w:rPr>
        <w:t>,  Third C. Author</w:t>
      </w:r>
      <w:r w:rsidRPr="00AC40EA">
        <w:rPr>
          <w:rFonts w:asciiTheme="minorHAnsi" w:eastAsia="Calibri" w:hAnsiTheme="minorHAnsi" w:cstheme="minorHAnsi"/>
          <w:color w:val="FD5A00"/>
          <w:sz w:val="21"/>
          <w:szCs w:val="21"/>
          <w:vertAlign w:val="superscript"/>
        </w:rPr>
        <w:t xml:space="preserve"> </w:t>
      </w:r>
      <w:r w:rsidR="00750277">
        <w:rPr>
          <w:rFonts w:asciiTheme="minorHAnsi" w:eastAsia="Calibri" w:hAnsiTheme="minorHAnsi" w:cstheme="minorHAnsi"/>
          <w:color w:val="FD5A00"/>
          <w:sz w:val="21"/>
          <w:szCs w:val="21"/>
          <w:vertAlign w:val="superscript"/>
        </w:rPr>
        <w:t>a</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a </w:t>
      </w:r>
      <w:r w:rsidRPr="00AC40EA">
        <w:rPr>
          <w:rFonts w:asciiTheme="minorHAnsi" w:eastAsia="Calibri" w:hAnsiTheme="minorHAnsi" w:cstheme="minorHAnsi"/>
          <w:i/>
          <w:iCs/>
          <w:color w:val="5A6472"/>
          <w:sz w:val="17"/>
          <w:szCs w:val="17"/>
        </w:rPr>
        <w:t>Department, Faculty, University Name, City, PIN, Country</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b </w:t>
      </w:r>
      <w:r w:rsidRPr="00AC40EA">
        <w:rPr>
          <w:rFonts w:asciiTheme="minorHAnsi" w:eastAsia="Calibri" w:hAnsiTheme="minorHAnsi" w:cstheme="minorHAnsi"/>
          <w:i/>
          <w:iCs/>
          <w:color w:val="5A6472"/>
          <w:sz w:val="17"/>
          <w:szCs w:val="17"/>
        </w:rPr>
        <w:t>Institute / Research Centre, City, PIN, Country</w:t>
      </w:r>
    </w:p>
    <w:p w:rsidR="00034029" w:rsidRPr="00AC40EA" w:rsidRDefault="00B0782A">
      <w:pPr>
        <w:pBdr>
          <w:bottom w:val="single" w:sz="4" w:space="6" w:color="D7DEE6"/>
        </w:pBdr>
        <w:spacing w:after="200"/>
        <w:rPr>
          <w:rFonts w:asciiTheme="minorHAnsi" w:hAnsiTheme="minorHAnsi" w:cstheme="minorHAnsi"/>
        </w:rPr>
      </w:pPr>
      <w:r w:rsidRPr="00AC40EA">
        <w:rPr>
          <w:rFonts w:asciiTheme="minorHAnsi" w:eastAsia="Calibri" w:hAnsiTheme="minorHAnsi" w:cstheme="minorHAnsi"/>
          <w:b/>
          <w:bCs/>
          <w:color w:val="FD5A00"/>
          <w:sz w:val="17"/>
          <w:szCs w:val="17"/>
        </w:rPr>
        <w:t xml:space="preserve">* </w:t>
      </w:r>
      <w:r w:rsidRPr="00AC40EA">
        <w:rPr>
          <w:rFonts w:asciiTheme="minorHAnsi" w:eastAsia="Calibri" w:hAnsiTheme="minorHAnsi" w:cstheme="minorHAnsi"/>
          <w:color w:val="5A6472"/>
          <w:sz w:val="17"/>
          <w:szCs w:val="17"/>
        </w:rPr>
        <w:t>Corresponding author:  author@university.edu  ·  ORCID: 0000-0000-0000-0000</w:t>
      </w:r>
    </w:p>
    <w:tbl>
      <w:tblPr>
        <w:tblW w:w="10080" w:type="dxa"/>
        <w:tblBorders>
          <w:top w:val="single" w:sz="4" w:space="0" w:color="D7DEE6"/>
          <w:left w:val="single" w:sz="18" w:space="0" w:color="FD5A00"/>
          <w:bottom w:val="single" w:sz="4" w:space="0" w:color="D7DEE6"/>
          <w:right w:val="single" w:sz="4" w:space="0" w:color="D7DEE6"/>
        </w:tblBorders>
        <w:tblCellMar>
          <w:left w:w="10" w:type="dxa"/>
          <w:right w:w="10" w:type="dxa"/>
        </w:tblCellMar>
        <w:tblLook w:val="0000"/>
      </w:tblPr>
      <w:tblGrid>
        <w:gridCol w:w="10080"/>
      </w:tblGrid>
      <w:tr w:rsidR="00034029" w:rsidRPr="00AC40EA">
        <w:tc>
          <w:tcPr>
            <w:tcW w:w="10080" w:type="dxa"/>
            <w:shd w:val="clear" w:color="auto" w:fill="FAFBFC"/>
            <w:tcMar>
              <w:top w:w="160" w:type="dxa"/>
              <w:left w:w="200" w:type="dxa"/>
              <w:bottom w:w="160" w:type="dxa"/>
              <w:right w:w="200" w:type="dxa"/>
            </w:tcMar>
          </w:tcPr>
          <w:p w:rsidR="00034029" w:rsidRPr="00AC40EA" w:rsidRDefault="00B0782A">
            <w:pPr>
              <w:spacing w:after="80"/>
              <w:rPr>
                <w:rFonts w:asciiTheme="minorHAnsi" w:hAnsiTheme="minorHAnsi" w:cstheme="minorHAnsi"/>
              </w:rPr>
            </w:pPr>
            <w:r w:rsidRPr="00AC40EA">
              <w:rPr>
                <w:rFonts w:asciiTheme="minorHAnsi" w:eastAsia="Calibri" w:hAnsiTheme="minorHAnsi" w:cstheme="minorHAnsi"/>
                <w:b/>
                <w:bCs/>
                <w:color w:val="2B0160"/>
                <w:spacing w:val="20"/>
                <w:sz w:val="19"/>
                <w:szCs w:val="19"/>
              </w:rPr>
              <w:t>ABSTRACT</w:t>
            </w:r>
          </w:p>
          <w:p w:rsidR="00034029" w:rsidRPr="00AC40EA" w:rsidRDefault="00B0782A">
            <w:pPr>
              <w:spacing w:after="100" w:line="264" w:lineRule="auto"/>
              <w:jc w:val="both"/>
              <w:rPr>
                <w:rFonts w:asciiTheme="minorHAnsi" w:hAnsiTheme="minorHAnsi" w:cstheme="minorHAnsi"/>
              </w:rPr>
            </w:pPr>
            <w:r w:rsidRPr="00AC40EA">
              <w:rPr>
                <w:rFonts w:asciiTheme="minorHAnsi" w:hAnsiTheme="minorHAnsi" w:cstheme="minorHAnsi"/>
                <w:color w:val="2B2B2B"/>
                <w:sz w:val="19"/>
                <w:szCs w:val="19"/>
              </w:rPr>
              <w:t>The abstract should be a single self-contained paragraph of 150–250 words. State the problem addressed, the purpose of the study, the methodology or experimental approach adopted, the principal results with key quantitative findings, and the main conclusions drawn. Do not include citations, abbreviations that are not defined, figures, tables, or equations in this section. Write in the past tense for methods and results, and in the present tense for conclusions. The abstract is the most widely read part of the paper and is indexed independently, so it must convey the complete contribution of the work without reference to the body text.</w:t>
            </w:r>
          </w:p>
          <w:p w:rsidR="00034029" w:rsidRPr="00AC40EA" w:rsidRDefault="00B0782A">
            <w:pPr>
              <w:spacing w:before="40"/>
              <w:rPr>
                <w:rFonts w:asciiTheme="minorHAnsi" w:hAnsiTheme="minorHAnsi" w:cstheme="minorHAnsi"/>
              </w:rPr>
            </w:pPr>
            <w:r w:rsidRPr="00AC40EA">
              <w:rPr>
                <w:rFonts w:asciiTheme="minorHAnsi" w:eastAsia="Calibri" w:hAnsiTheme="minorHAnsi" w:cstheme="minorHAnsi"/>
                <w:b/>
                <w:bCs/>
                <w:color w:val="2B0160"/>
                <w:sz w:val="18"/>
                <w:szCs w:val="18"/>
              </w:rPr>
              <w:t xml:space="preserve">Keywords:  </w:t>
            </w:r>
            <w:r w:rsidRPr="00AC40EA">
              <w:rPr>
                <w:rFonts w:asciiTheme="minorHAnsi" w:hAnsiTheme="minorHAnsi" w:cstheme="minorHAnsi"/>
                <w:i/>
                <w:iCs/>
                <w:color w:val="2B2B2B"/>
                <w:sz w:val="18"/>
                <w:szCs w:val="18"/>
              </w:rPr>
              <w:t>keyword one; keyword two; keyword three; keyword four; keyword five</w:t>
            </w:r>
          </w:p>
          <w:p w:rsidR="00034029" w:rsidRPr="00AC40EA" w:rsidRDefault="00B0782A">
            <w:pPr>
              <w:spacing w:before="80"/>
              <w:rPr>
                <w:rFonts w:asciiTheme="minorHAnsi" w:hAnsiTheme="minorHAnsi" w:cstheme="minorHAnsi"/>
              </w:rPr>
            </w:pPr>
            <w:r w:rsidRPr="00AC40EA">
              <w:rPr>
                <w:rFonts w:asciiTheme="minorHAnsi" w:eastAsia="Calibri" w:hAnsiTheme="minorHAnsi" w:cstheme="minorHAnsi"/>
                <w:b/>
                <w:bCs/>
                <w:color w:val="5A6472"/>
                <w:sz w:val="17"/>
                <w:szCs w:val="17"/>
              </w:rPr>
              <w:t xml:space="preserve">Article history:  </w:t>
            </w:r>
            <w:r w:rsidRPr="00AC40EA">
              <w:rPr>
                <w:rFonts w:asciiTheme="minorHAnsi" w:eastAsia="Calibri" w:hAnsiTheme="minorHAnsi" w:cstheme="minorHAnsi"/>
                <w:color w:val="5A6472"/>
                <w:sz w:val="17"/>
                <w:szCs w:val="17"/>
              </w:rPr>
              <w:t>Received 00 Month 2026  ·  Revised 00 Month 2026  ·  Accepted 00 Month 2026  ·  Published 00 Month 2026</w:t>
            </w:r>
          </w:p>
        </w:tc>
      </w:tr>
    </w:tbl>
    <w:p w:rsidR="00034029" w:rsidRPr="00AC40EA" w:rsidRDefault="00034029">
      <w:pPr>
        <w:spacing w:after="120"/>
        <w:rPr>
          <w:rFonts w:asciiTheme="minorHAnsi" w:hAnsiTheme="minorHAnsi" w:cstheme="minorHAnsi"/>
        </w:rPr>
      </w:pPr>
    </w:p>
    <w:p w:rsidR="00AC40EA" w:rsidRPr="00AC40EA" w:rsidRDefault="00AC40EA">
      <w:pPr>
        <w:rPr>
          <w:rFonts w:asciiTheme="minorHAnsi" w:hAnsiTheme="minorHAnsi" w:cstheme="minorHAnsi"/>
        </w:rPr>
        <w:sectPr w:rsidR="00AC40EA" w:rsidRPr="00AC40EA" w:rsidSect="003C2A3B">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432" w:gutter="0"/>
          <w:cols w:space="720"/>
          <w:titlePg/>
          <w:docGrid w:linePitch="360"/>
        </w:sectPr>
      </w:pPr>
    </w:p>
    <w:p w:rsidR="00034029" w:rsidRPr="00AC40EA" w:rsidRDefault="00034029">
      <w:pPr>
        <w:rPr>
          <w:rFonts w:asciiTheme="minorHAnsi" w:hAnsiTheme="minorHAnsi" w:cstheme="minorHAnsi"/>
        </w:rPr>
        <w:sectPr w:rsidR="00034029" w:rsidRPr="00AC40EA" w:rsidSect="00AC40EA">
          <w:type w:val="continuous"/>
          <w:pgSz w:w="12240" w:h="15840"/>
          <w:pgMar w:top="1080" w:right="1080" w:bottom="1080" w:left="1080" w:header="708" w:footer="708" w:gutter="0"/>
          <w:cols w:space="720"/>
          <w:docGrid w:linePitch="360"/>
        </w:sectPr>
      </w:pP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lastRenderedPageBreak/>
        <w:t>1.  Introduction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Open the introduction by establishing the broad context of the research area and why it matters. Move from the general to the specific in three or four moves: what is known, what remains unknown, why the gap matters, and how this paper closes it. Cite prior work using the numbered style adopted by this journal [1], [2].</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Review the most relevant literature critically rather than descriptively. Group related studies together and state clearly where they fall short, for example in scale, generality, or assumptions [3]–[5]. Avoid a study-by-study catalogue that reads as an annotated bibliography.</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Close the section with an explicit statement of the contribution, followed by a short roadmap: Section 2 describes the materials and methods, Section 3 reports the results, Section 4 discusses their implications, and Section 5 concludes.</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2.  Materials and Methods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Describe the design, data, and procedures in sufficient detail that an independent researcher could reproduce the study. Report software versions, instrument models, and parameter settings. Where a standard protocol is followed, cite it rather than restating it in full.</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2.1  Study design and data</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State the population or sample, the inclusion and exclusion criteria, the sampling method, and the sample size with its justification. Note any ethical approval and consent procedures, together with the approval reference number.</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2.2  Analytical procedure</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Present governing equations on their own line, numbered consecutively on the right:</w:t>
      </w:r>
    </w:p>
    <w:p w:rsidR="00034029" w:rsidRPr="00AC40EA" w:rsidRDefault="00B0782A">
      <w:pPr>
        <w:tabs>
          <w:tab w:val="right" w:pos="4700"/>
        </w:tabs>
        <w:spacing w:before="100" w:after="100"/>
        <w:jc w:val="center"/>
        <w:rPr>
          <w:rFonts w:asciiTheme="minorHAnsi" w:hAnsiTheme="minorHAnsi" w:cstheme="minorHAnsi"/>
        </w:rPr>
      </w:pPr>
      <w:r w:rsidRPr="00AC40EA">
        <w:rPr>
          <w:rFonts w:asciiTheme="minorHAnsi" w:hAnsiTheme="minorHAnsi" w:cstheme="minorHAnsi"/>
          <w:i/>
          <w:iCs/>
        </w:rPr>
        <w:t>y = f (x, θ) + ε,     ε ~ N(0, σ²)</w:t>
      </w:r>
      <w:r w:rsidRPr="00AC40EA">
        <w:rPr>
          <w:rFonts w:asciiTheme="minorHAnsi" w:hAnsiTheme="minorHAnsi" w:cstheme="minorHAnsi"/>
        </w:rPr>
        <w:tab/>
        <w:t>(1)</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lastRenderedPageBreak/>
        <w:t>Define every symbol on first use. Where an equation is referred to later in the text, refer to it as Eq. (1). Use SI units throughout and separate the numeral from the unit with a space.</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3.  Results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Report findings objectively and in the same order as the objectives stated in the introduction. Do not interpret them here — interpretation belongs in the discussion. Refer to every table and figure in the text before it appears.</w:t>
      </w:r>
    </w:p>
    <w:p w:rsidR="00034029" w:rsidRPr="00AC40EA" w:rsidRDefault="00B0782A">
      <w:pPr>
        <w:spacing w:before="140" w:after="60"/>
        <w:jc w:val="center"/>
        <w:rPr>
          <w:rFonts w:asciiTheme="minorHAnsi" w:hAnsiTheme="minorHAnsi" w:cstheme="minorHAnsi"/>
        </w:rPr>
      </w:pPr>
      <w:r w:rsidRPr="00AC40EA">
        <w:rPr>
          <w:rFonts w:asciiTheme="minorHAnsi" w:eastAsia="Calibri" w:hAnsiTheme="minorHAnsi" w:cstheme="minorHAnsi"/>
          <w:color w:val="5A6472"/>
          <w:sz w:val="16"/>
          <w:szCs w:val="16"/>
        </w:rPr>
        <w:t>Table 1.  Comparative performance of the evaluated methods.</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1200"/>
        <w:gridCol w:w="1200"/>
        <w:gridCol w:w="1000"/>
      </w:tblGrid>
      <w:tr w:rsidR="00034029" w:rsidRPr="00AC40EA" w:rsidTr="00AC40EA">
        <w:trPr>
          <w:tblHeader/>
          <w:jc w:val="center"/>
        </w:trPr>
        <w:tc>
          <w:tcPr>
            <w:tcW w:w="1400" w:type="dxa"/>
            <w:shd w:val="clear" w:color="auto" w:fill="2B0160"/>
            <w:tcMar>
              <w:top w:w="60" w:type="dxa"/>
              <w:left w:w="80" w:type="dxa"/>
              <w:bottom w:w="60" w:type="dxa"/>
              <w:right w:w="80" w:type="dxa"/>
            </w:tcMar>
          </w:tcPr>
          <w:p w:rsidR="00034029" w:rsidRPr="00AC40EA" w:rsidRDefault="00B0782A">
            <w:pPr>
              <w:rPr>
                <w:rFonts w:asciiTheme="minorHAnsi" w:hAnsiTheme="minorHAnsi" w:cstheme="minorHAnsi"/>
              </w:rPr>
            </w:pPr>
            <w:r w:rsidRPr="00AC40EA">
              <w:rPr>
                <w:rFonts w:asciiTheme="minorHAnsi" w:eastAsia="Calibri" w:hAnsiTheme="minorHAnsi" w:cstheme="minorHAnsi"/>
                <w:b/>
                <w:bCs/>
                <w:color w:val="FFFFFF"/>
                <w:sz w:val="16"/>
                <w:szCs w:val="16"/>
              </w:rPr>
              <w:t>Method</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Accuracy</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F1-score</w:t>
            </w:r>
          </w:p>
        </w:tc>
        <w:tc>
          <w:tcPr>
            <w:tcW w:w="10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Time (s)</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Baseline</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0.812</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0.799</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12.4</w:t>
            </w:r>
          </w:p>
        </w:tc>
      </w:tr>
      <w:tr w:rsidR="00034029" w:rsidRPr="00AC40EA" w:rsidTr="00AC40EA">
        <w:trPr>
          <w:jc w:val="center"/>
        </w:trPr>
        <w:tc>
          <w:tcPr>
            <w:tcW w:w="1400" w:type="dxa"/>
            <w:shd w:val="clear" w:color="auto" w:fill="F2F5F8"/>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Method A</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0.867</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0.854</w:t>
            </w:r>
          </w:p>
        </w:tc>
        <w:tc>
          <w:tcPr>
            <w:tcW w:w="10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15.1</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b/>
                <w:bCs/>
                <w:sz w:val="16"/>
                <w:szCs w:val="16"/>
              </w:rPr>
              <w:t>Proposed</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0.931</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0.928</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13.7</w:t>
            </w:r>
          </w:p>
        </w:tc>
      </w:tr>
    </w:tbl>
    <w:p w:rsidR="00034029" w:rsidRPr="00AC40EA" w:rsidRDefault="00034029">
      <w:pPr>
        <w:spacing w:after="140"/>
        <w:rPr>
          <w:rFonts w:asciiTheme="minorHAnsi" w:hAnsiTheme="minorHAnsi" w:cstheme="minorHAnsi"/>
        </w:rPr>
      </w:pP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As shown in Table 1, the proposed approach improves accuracy by 11.9 percentage points over the baseline while incurring a negligible increase in runtime. Report exact test statistics, degrees of freedom, effect sizes, and p-values rather than bare significance labels.</w:t>
      </w:r>
    </w:p>
    <w:p w:rsidR="00034029" w:rsidRPr="00AC40EA" w:rsidRDefault="00B0782A">
      <w:pPr>
        <w:pBdr>
          <w:top w:val="dashed" w:sz="4" w:space="0" w:color="C9D2DB"/>
          <w:left w:val="dashed" w:sz="4" w:space="0" w:color="C9D2DB"/>
          <w:bottom w:val="dashed" w:sz="4" w:space="0" w:color="C9D2DB"/>
          <w:right w:val="dashed" w:sz="4" w:space="0" w:color="C9D2DB"/>
        </w:pBdr>
        <w:shd w:val="clear" w:color="auto" w:fill="FAFBFC"/>
        <w:spacing w:before="120"/>
        <w:jc w:val="center"/>
        <w:rPr>
          <w:rFonts w:asciiTheme="minorHAnsi" w:hAnsiTheme="minorHAnsi" w:cstheme="minorHAnsi"/>
        </w:rPr>
      </w:pPr>
      <w:r w:rsidRPr="00AC40EA">
        <w:rPr>
          <w:rFonts w:asciiTheme="minorHAnsi" w:eastAsia="Calibri" w:hAnsiTheme="minorHAnsi" w:cstheme="minorHAnsi"/>
          <w:i/>
          <w:iCs/>
          <w:color w:val="5A6472"/>
          <w:sz w:val="17"/>
          <w:szCs w:val="17"/>
        </w:rPr>
        <w:t xml:space="preserve"> [  Insert Figure 1 here — 300 dpi, TIFF / PNG / EPS  ] </w:t>
      </w:r>
    </w:p>
    <w:p w:rsidR="00034029" w:rsidRPr="00AC40EA" w:rsidRDefault="00B0782A">
      <w:pPr>
        <w:spacing w:before="60" w:after="160"/>
        <w:jc w:val="center"/>
        <w:rPr>
          <w:rFonts w:asciiTheme="minorHAnsi" w:hAnsiTheme="minorHAnsi" w:cstheme="minorHAnsi"/>
        </w:rPr>
      </w:pPr>
      <w:r w:rsidRPr="00AC40EA">
        <w:rPr>
          <w:rFonts w:asciiTheme="minorHAnsi" w:eastAsia="Calibri" w:hAnsiTheme="minorHAnsi" w:cstheme="minorHAnsi"/>
          <w:color w:val="5A6472"/>
          <w:sz w:val="16"/>
          <w:szCs w:val="16"/>
        </w:rPr>
        <w:t>Fig. 1.  Concise caption placed below the figure, describing what is shown.</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4.  Discussion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Begin with a short restatement of the principal finding, then explain what it means. Compare the results with prior studies and account for any agreement or conflict [6]. Explain mechanisms rather than merely repeating numbers already given in Section 3.</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State the limitations candidly — sample size, measurement error, generalisability, and unmodelled confounders — and indicate the direction in which each is likely to bias the conclusions. Follow with the practical or theoretical implications of the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5.  Conclusion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Summarise the contribution in a compact paragraph. State what was done, what was found, and what follows from it. Do not introduce new results, new citations, or new arguments here. Close with one or two concrete directions for future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Declarations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Funding: </w:t>
      </w:r>
      <w:r w:rsidRPr="00AC40EA">
        <w:rPr>
          <w:rFonts w:asciiTheme="minorHAnsi" w:hAnsiTheme="minorHAnsi" w:cstheme="minorHAnsi"/>
          <w:sz w:val="18"/>
          <w:szCs w:val="18"/>
        </w:rPr>
        <w:t>This work was supported by [Funding Body] under Grant No. [XXXX].</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Conflicts of interest: </w:t>
      </w:r>
      <w:r w:rsidRPr="00AC40EA">
        <w:rPr>
          <w:rFonts w:asciiTheme="minorHAnsi" w:hAnsiTheme="minorHAnsi" w:cstheme="minorHAnsi"/>
          <w:sz w:val="18"/>
          <w:szCs w:val="18"/>
        </w:rPr>
        <w:t>The authors declare that they have no competing interests.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Data availability: </w:t>
      </w:r>
      <w:r w:rsidRPr="00AC40EA">
        <w:rPr>
          <w:rFonts w:asciiTheme="minorHAnsi" w:hAnsiTheme="minorHAnsi" w:cstheme="minorHAnsi"/>
          <w:sz w:val="18"/>
          <w:szCs w:val="18"/>
        </w:rPr>
        <w:t>The datasets generated and analysed during the current study are available in the [Repository] repository, [persistent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Code availability: </w:t>
      </w:r>
      <w:r w:rsidRPr="00AC40EA">
        <w:rPr>
          <w:rFonts w:asciiTheme="minorHAnsi" w:hAnsiTheme="minorHAnsi" w:cstheme="minorHAnsi"/>
          <w:sz w:val="18"/>
          <w:szCs w:val="18"/>
        </w:rPr>
        <w:t>Source code, trained model weights and configuration files are archived at [DOI / GitHub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Use of generative AI: </w:t>
      </w:r>
      <w:r w:rsidRPr="00AC40EA">
        <w:rPr>
          <w:rFonts w:asciiTheme="minorHAnsi" w:hAnsiTheme="minorHAnsi" w:cstheme="minorHAnsi"/>
          <w:sz w:val="18"/>
          <w:szCs w:val="18"/>
        </w:rPr>
        <w:t>The authors declare the use of [tool name, version] solely for [language editing / code assistance]. All scientific content was reviewed and verified by the authors, who take full responsibility for it.</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Author contributions: </w:t>
      </w:r>
      <w:r w:rsidRPr="00AC40EA">
        <w:rPr>
          <w:rFonts w:asciiTheme="minorHAnsi" w:hAnsiTheme="minorHAnsi" w:cstheme="minorHAnsi"/>
          <w:sz w:val="18"/>
          <w:szCs w:val="18"/>
        </w:rPr>
        <w:t>A.A. — conceptualisation, methodology, writing (original draft). B.B. — data curation, formal analysis. C.C. — supervision, writing (review and editing).</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References</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A. B. Author and C. D. Author, "Title of the journal article," Journal Name, vol. 12, no. 3, pp. 45–58, 2024, doi: 10.xxxx/xxxxx.</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E. F. Author, Title of the Book, 3rd ed. City, Country: Publisher, 2023, pp. 101–140.</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G. H. Author, "Title of the conference paper," in Proc. Int. Conf. on Topic, City, Country, 2025, pp. 22–29.</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I. J. Author et al., "Title of the article with more than six authors," Journal Name, vol. 8, art. no. 114, 2025.</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K. L. Author, "Title of the thesis," Ph.D. dissertation, Dept. of X, University Name, City, Country, 2022.</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Organisation Name, "Title of the report," City, Country, Rep. XX-2026-01, 2026. [Online]. Available: https://example.org/report</w:t>
      </w:r>
    </w:p>
    <w:sectPr w:rsidR="00034029" w:rsidRPr="00AC40EA" w:rsidSect="008306F3">
      <w:type w:val="continuous"/>
      <w:pgSz w:w="12240" w:h="15840"/>
      <w:pgMar w:top="1080" w:right="1080" w:bottom="1080" w:left="1080" w:header="720" w:footer="432" w:gutter="0"/>
      <w:cols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6C9" w:rsidRDefault="000506C9">
      <w:r>
        <w:separator/>
      </w:r>
    </w:p>
  </w:endnote>
  <w:endnote w:type="continuationSeparator" w:id="0">
    <w:p w:rsidR="000506C9" w:rsidRDefault="000506C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6EB" w:rsidRDefault="008046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29" w:rsidRDefault="00B0782A">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sidR="005861BF">
      <w:rPr>
        <w:rFonts w:ascii="Calibri" w:eastAsia="Calibri" w:hAnsi="Calibri" w:cs="Calibri"/>
        <w:color w:val="5A6472"/>
        <w:sz w:val="15"/>
        <w:szCs w:val="15"/>
      </w:rPr>
      <w:tab/>
      <w:t xml:space="preserve">                                               </w:t>
    </w:r>
    <w:r>
      <w:rPr>
        <w:rFonts w:ascii="Calibri" w:eastAsia="Calibri" w:hAnsi="Calibri" w:cs="Calibri"/>
        <w:color w:val="5A6472"/>
        <w:sz w:val="15"/>
        <w:szCs w:val="15"/>
      </w:rPr>
      <w:t>Published by VIDWAN</w:t>
    </w:r>
    <w:r w:rsidR="005861BF">
      <w:rPr>
        <w:rFonts w:ascii="Calibri" w:eastAsia="Calibri" w:hAnsi="Calibri" w:cs="Calibri"/>
        <w:color w:val="5A6472"/>
        <w:sz w:val="15"/>
        <w:szCs w:val="15"/>
      </w:rPr>
      <w:t xml:space="preserve"> Press</w:t>
    </w:r>
    <w:r>
      <w:rPr>
        <w:rFonts w:ascii="Calibri" w:eastAsia="Calibri" w:hAnsi="Calibri" w:cs="Calibri"/>
        <w:color w:val="5A6472"/>
        <w:sz w:val="15"/>
        <w:szCs w:val="15"/>
      </w:rPr>
      <w:t xml:space="preserve"> under CC BY 4.0.</w:t>
    </w:r>
    <w:r w:rsidR="005861BF">
      <w:rPr>
        <w:rFonts w:ascii="Calibri" w:eastAsia="Calibri" w:hAnsi="Calibri" w:cs="Calibri"/>
        <w:color w:val="5A6472"/>
        <w:sz w:val="15"/>
        <w:szCs w:val="15"/>
      </w:rPr>
      <w:t xml:space="preserve">                                     </w:t>
    </w:r>
    <w:r w:rsidR="008817FA">
      <w:rPr>
        <w:rFonts w:ascii="Calibri" w:eastAsia="Calibri" w:hAnsi="Calibri" w:cs="Calibri"/>
        <w:sz w:val="15"/>
        <w:szCs w:val="15"/>
      </w:rPr>
      <w:t xml:space="preserve">         </w:t>
    </w:r>
    <w:hyperlink r:id="rId1" w:history="1">
      <w:r w:rsidR="00C57A11" w:rsidRPr="00C57A11">
        <w:rPr>
          <w:rStyle w:val="Hyperlink"/>
          <w:rFonts w:ascii="Calibri" w:eastAsia="Calibri" w:hAnsi="Calibri" w:cs="Calibri"/>
          <w:sz w:val="15"/>
          <w:szCs w:val="15"/>
        </w:rPr>
        <w:t>vidwanpress.org/index.php/vjmps</w:t>
      </w:r>
    </w:hyperlink>
    <w:r w:rsidR="002814DB">
      <w:rPr>
        <w:rFonts w:ascii="Calibri" w:eastAsia="Calibri" w:hAnsi="Calibri" w:cs="Calibri"/>
        <w:color w:val="5A6472"/>
        <w:sz w:val="15"/>
        <w:szCs w:val="15"/>
      </w:rPr>
      <w:t xml:space="preserve"> </w:t>
    </w:r>
    <w:r w:rsidR="00753BFD">
      <w:rPr>
        <w:rFonts w:ascii="Calibri" w:eastAsia="Calibri" w:hAnsi="Calibri" w:cs="Calibri"/>
        <w:color w:val="5A6472"/>
        <w:sz w:val="15"/>
        <w:szCs w:val="15"/>
      </w:rPr>
      <w:t xml:space="preserve"> </w:t>
    </w:r>
    <w:r w:rsidR="00AE711B">
      <w:rPr>
        <w:rFonts w:ascii="Calibri" w:eastAsia="Calibri" w:hAnsi="Calibri" w:cs="Calibri"/>
        <w:color w:val="5A6472"/>
        <w:sz w:val="15"/>
        <w:szCs w:val="15"/>
      </w:rPr>
      <w:t xml:space="preserve"> </w:t>
    </w:r>
    <w:r w:rsidR="004D1E37">
      <w:rPr>
        <w:rFonts w:ascii="Calibri" w:eastAsia="Calibri" w:hAnsi="Calibri" w:cs="Calibri"/>
        <w:color w:val="5A6472"/>
        <w:sz w:val="15"/>
        <w:szCs w:val="15"/>
      </w:rPr>
      <w:t xml:space="preserve"> </w:t>
    </w:r>
    <w:r w:rsidR="00804B20">
      <w:rPr>
        <w:rFonts w:ascii="Calibri" w:eastAsia="Calibri" w:hAnsi="Calibri" w:cs="Calibri"/>
        <w:color w:val="5A6472"/>
        <w:sz w:val="15"/>
        <w:szCs w:val="15"/>
      </w:rPr>
      <w:t xml:space="preserve"> </w:t>
    </w:r>
    <w:r w:rsidR="0016407B">
      <w:rPr>
        <w:rFonts w:ascii="Calibri" w:eastAsia="Calibri" w:hAnsi="Calibri" w:cs="Calibri"/>
        <w:color w:val="5A6472"/>
        <w:sz w:val="15"/>
        <w:szCs w:val="15"/>
      </w:rPr>
      <w:t xml:space="preserve"> </w:t>
    </w:r>
    <w:r w:rsidR="00AD0466">
      <w:rPr>
        <w:rFonts w:ascii="Calibri" w:eastAsia="Calibri" w:hAnsi="Calibri" w:cs="Calibri"/>
        <w:color w:val="5A6472"/>
        <w:sz w:val="15"/>
        <w:szCs w:val="15"/>
      </w:rPr>
      <w:t xml:space="preserve"> </w:t>
    </w:r>
    <w:r w:rsidR="00FC26CE">
      <w:rPr>
        <w:rFonts w:ascii="Calibri" w:eastAsia="Calibri" w:hAnsi="Calibri" w:cs="Calibri"/>
        <w:color w:val="5A6472"/>
        <w:sz w:val="15"/>
        <w:szCs w:val="15"/>
      </w:rPr>
      <w:t xml:space="preserve"> </w:t>
    </w:r>
    <w:r w:rsidR="005861BF">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F85D94">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F85D94">
      <w:rPr>
        <w:rFonts w:ascii="Calibri" w:eastAsia="Calibri" w:hAnsi="Calibri" w:cs="Calibri"/>
        <w:b/>
        <w:bCs/>
        <w:color w:val="2B0160"/>
        <w:sz w:val="16"/>
        <w:szCs w:val="16"/>
      </w:rPr>
      <w:fldChar w:fldCharType="separate"/>
    </w:r>
    <w:r w:rsidR="00E40D4C">
      <w:rPr>
        <w:rFonts w:ascii="Calibri" w:eastAsia="Calibri" w:hAnsi="Calibri" w:cs="Calibri"/>
        <w:b/>
        <w:bCs/>
        <w:noProof/>
        <w:color w:val="2B0160"/>
        <w:sz w:val="16"/>
        <w:szCs w:val="16"/>
      </w:rPr>
      <w:t>3</w:t>
    </w:r>
    <w:r w:rsidR="00F85D94">
      <w:rPr>
        <w:rFonts w:ascii="Calibri" w:eastAsia="Calibri" w:hAnsi="Calibri" w:cs="Calibri"/>
        <w:b/>
        <w:bCs/>
        <w:color w:val="2B0160"/>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Default="005B6ECC" w:rsidP="005B6ECC">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Pr>
        <w:rFonts w:ascii="Calibri" w:eastAsia="Calibri" w:hAnsi="Calibri" w:cs="Calibri"/>
        <w:color w:val="5A6472"/>
        <w:sz w:val="15"/>
        <w:szCs w:val="15"/>
      </w:rPr>
      <w:tab/>
      <w:t xml:space="preserve">                                               Published by VIDWAN Press under CC BY 4.0.                                    </w:t>
    </w:r>
    <w:r w:rsidR="008306F3">
      <w:rPr>
        <w:rFonts w:ascii="Calibri" w:eastAsia="Calibri" w:hAnsi="Calibri" w:cs="Calibri"/>
        <w:color w:val="5A6472"/>
        <w:sz w:val="15"/>
        <w:szCs w:val="15"/>
      </w:rPr>
      <w:t xml:space="preserve">  </w:t>
    </w:r>
    <w:r w:rsidR="008817FA">
      <w:rPr>
        <w:rFonts w:ascii="Calibri" w:eastAsia="Calibri" w:hAnsi="Calibri" w:cs="Calibri"/>
        <w:color w:val="5A6472"/>
        <w:sz w:val="15"/>
        <w:szCs w:val="15"/>
      </w:rPr>
      <w:t xml:space="preserve">       </w:t>
    </w:r>
    <w:r w:rsidR="008306F3">
      <w:rPr>
        <w:rFonts w:ascii="Calibri" w:eastAsia="Calibri" w:hAnsi="Calibri" w:cs="Calibri"/>
        <w:color w:val="5A6472"/>
        <w:sz w:val="15"/>
        <w:szCs w:val="15"/>
      </w:rPr>
      <w:t xml:space="preserve">  </w:t>
    </w:r>
    <w:r>
      <w:rPr>
        <w:rFonts w:ascii="Calibri" w:eastAsia="Calibri" w:hAnsi="Calibri" w:cs="Calibri"/>
        <w:color w:val="5A6472"/>
        <w:sz w:val="15"/>
        <w:szCs w:val="15"/>
      </w:rPr>
      <w:t xml:space="preserve"> </w:t>
    </w:r>
    <w:hyperlink r:id="rId1" w:history="1">
      <w:r w:rsidR="008046EB" w:rsidRPr="00C57A11">
        <w:rPr>
          <w:rStyle w:val="Hyperlink"/>
          <w:rFonts w:ascii="Calibri" w:eastAsia="Calibri" w:hAnsi="Calibri" w:cs="Calibri"/>
          <w:sz w:val="15"/>
          <w:szCs w:val="15"/>
        </w:rPr>
        <w:t>vidwanpress.org/index.php/vj</w:t>
      </w:r>
      <w:r w:rsidR="00C57A11" w:rsidRPr="00C57A11">
        <w:rPr>
          <w:rStyle w:val="Hyperlink"/>
          <w:rFonts w:ascii="Calibri" w:eastAsia="Calibri" w:hAnsi="Calibri" w:cs="Calibri"/>
          <w:sz w:val="15"/>
          <w:szCs w:val="15"/>
        </w:rPr>
        <w:t>mps</w:t>
      </w:r>
    </w:hyperlink>
    <w:r w:rsidR="008046EB" w:rsidRPr="00C57A11">
      <w:rPr>
        <w:rFonts w:ascii="Calibri" w:eastAsia="Calibri" w:hAnsi="Calibri" w:cs="Calibri"/>
        <w:sz w:val="15"/>
        <w:szCs w:val="15"/>
      </w:rPr>
      <w:t xml:space="preserve">       </w:t>
    </w:r>
    <w:r>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F85D94">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F85D94">
      <w:rPr>
        <w:rFonts w:ascii="Calibri" w:eastAsia="Calibri" w:hAnsi="Calibri" w:cs="Calibri"/>
        <w:b/>
        <w:bCs/>
        <w:color w:val="2B0160"/>
        <w:sz w:val="16"/>
        <w:szCs w:val="16"/>
      </w:rPr>
      <w:fldChar w:fldCharType="separate"/>
    </w:r>
    <w:r w:rsidR="000506C9">
      <w:rPr>
        <w:rFonts w:ascii="Calibri" w:eastAsia="Calibri" w:hAnsi="Calibri" w:cs="Calibri"/>
        <w:b/>
        <w:bCs/>
        <w:noProof/>
        <w:color w:val="2B0160"/>
        <w:sz w:val="16"/>
        <w:szCs w:val="16"/>
      </w:rPr>
      <w:t>1</w:t>
    </w:r>
    <w:r w:rsidR="00F85D94">
      <w:rPr>
        <w:rFonts w:ascii="Calibri" w:eastAsia="Calibri" w:hAnsi="Calibri" w:cs="Calibri"/>
        <w:b/>
        <w:bCs/>
        <w:color w:val="2B016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6C9" w:rsidRDefault="000506C9">
      <w:r>
        <w:separator/>
      </w:r>
    </w:p>
  </w:footnote>
  <w:footnote w:type="continuationSeparator" w:id="0">
    <w:p w:rsidR="000506C9" w:rsidRDefault="000506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6EB" w:rsidRDefault="008046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F3" w:rsidRPr="00FC26CE" w:rsidRDefault="008306F3" w:rsidP="008306F3">
    <w:pPr>
      <w:pBdr>
        <w:bottom w:val="single" w:sz="4" w:space="2" w:color="D7DEE6"/>
      </w:pBdr>
      <w:tabs>
        <w:tab w:val="right" w:pos="10080"/>
      </w:tabs>
      <w:spacing w:after="120"/>
    </w:pPr>
    <w:r>
      <w:rPr>
        <w:rFonts w:ascii="Calibri" w:eastAsia="Calibri" w:hAnsi="Calibri" w:cs="Calibri"/>
        <w:i/>
        <w:iCs/>
        <w:color w:val="5A6472"/>
        <w:sz w:val="16"/>
        <w:szCs w:val="16"/>
      </w:rPr>
      <w:t>First A. Author et al.</w:t>
    </w:r>
    <w:r>
      <w:rPr>
        <w:rFonts w:ascii="Calibri" w:eastAsia="Calibri" w:hAnsi="Calibri" w:cs="Calibri"/>
        <w:color w:val="5A6472"/>
        <w:sz w:val="16"/>
        <w:szCs w:val="16"/>
      </w:rPr>
      <w:tab/>
    </w:r>
    <w:r w:rsidRPr="005B3DB1">
      <w:rPr>
        <w:rFonts w:ascii="Calibri" w:eastAsia="Calibri" w:hAnsi="Calibri" w:cs="Calibri"/>
        <w:color w:val="5A6472"/>
        <w:sz w:val="16"/>
        <w:szCs w:val="16"/>
      </w:rPr>
      <w:t>VIDWAN J. Bus. Innov. Leadersh.</w:t>
    </w:r>
    <w:r>
      <w:rPr>
        <w:rFonts w:ascii="Calibri" w:eastAsia="Calibri" w:hAnsi="Calibri" w:cs="Calibri"/>
        <w:color w:val="5A6472"/>
        <w:sz w:val="16"/>
        <w:szCs w:val="16"/>
      </w:rPr>
      <w:t xml:space="preserve"> </w:t>
    </w:r>
    <w:r w:rsidRPr="00FC26CE">
      <w:rPr>
        <w:rFonts w:ascii="Calibri" w:eastAsia="Calibri" w:hAnsi="Calibri" w:cs="Calibri"/>
        <w:color w:val="5A6472"/>
        <w:sz w:val="16"/>
        <w:szCs w:val="16"/>
      </w:rPr>
      <w:t>-  1-1 (2026) 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Pr="00AC40EA" w:rsidRDefault="008306F3" w:rsidP="005B6ECC">
    <w:pPr>
      <w:spacing w:after="60"/>
      <w:rPr>
        <w:rFonts w:asciiTheme="minorHAnsi" w:hAnsiTheme="minorHAnsi" w:cstheme="minorHAnsi"/>
      </w:rPr>
    </w:pPr>
    <w:r>
      <w:rPr>
        <w:noProof/>
        <w:lang w:val="en-US" w:eastAsia="en-US"/>
      </w:rPr>
      <w:drawing>
        <wp:anchor distT="0" distB="0" distL="114300" distR="114300" simplePos="0" relativeHeight="251659264" behindDoc="0" locked="0" layoutInCell="1" allowOverlap="1">
          <wp:simplePos x="0" y="0"/>
          <wp:positionH relativeFrom="column">
            <wp:posOffset>5262880</wp:posOffset>
          </wp:positionH>
          <wp:positionV relativeFrom="paragraph">
            <wp:posOffset>57454</wp:posOffset>
          </wp:positionV>
          <wp:extent cx="1078865" cy="381635"/>
          <wp:effectExtent l="0" t="0" r="6985" b="0"/>
          <wp:wrapThrough wrapText="bothSides">
            <wp:wrapPolygon edited="0">
              <wp:start x="8009" y="0"/>
              <wp:lineTo x="0" y="8626"/>
              <wp:lineTo x="0" y="15095"/>
              <wp:lineTo x="7247" y="20486"/>
              <wp:lineTo x="7628" y="20486"/>
              <wp:lineTo x="11442" y="20486"/>
              <wp:lineTo x="21358" y="15095"/>
              <wp:lineTo x="21358" y="8626"/>
              <wp:lineTo x="11061" y="0"/>
              <wp:lineTo x="8009"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31" t="6219" r="2328" b="6716"/>
                  <a:stretch/>
                </pic:blipFill>
                <pic:spPr bwMode="auto">
                  <a:xfrm>
                    <a:off x="0" y="0"/>
                    <a:ext cx="1078865" cy="38163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6ECC">
      <w:rPr>
        <w:rFonts w:asciiTheme="minorHAnsi" w:hAnsiTheme="minorHAnsi" w:cstheme="minorHAnsi"/>
        <w:noProof/>
        <w:lang w:val="en-US" w:eastAsia="en-US"/>
      </w:rPr>
      <w:drawing>
        <wp:inline distT="0" distB="0" distL="0" distR="0">
          <wp:extent cx="3563487" cy="504967"/>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7" t="21425" r="60" b="68301"/>
                  <a:stretch/>
                </pic:blipFill>
                <pic:spPr bwMode="auto">
                  <a:xfrm>
                    <a:off x="0" y="0"/>
                    <a:ext cx="3563487" cy="504967"/>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B6ECC" w:rsidRPr="00AC40EA" w:rsidRDefault="005B6ECC" w:rsidP="005B6ECC">
    <w:pPr>
      <w:pBdr>
        <w:top w:val="single" w:sz="12" w:space="4" w:color="FD5A00"/>
      </w:pBdr>
      <w:tabs>
        <w:tab w:val="right" w:pos="10080"/>
      </w:tabs>
      <w:spacing w:before="40" w:after="40"/>
      <w:rPr>
        <w:rFonts w:asciiTheme="minorHAnsi" w:hAnsiTheme="minorHAnsi" w:cstheme="minorHAnsi"/>
      </w:rPr>
    </w:pPr>
    <w:bookmarkStart w:id="0" w:name="_Hlk234853282"/>
    <w:r w:rsidRPr="00AC40EA">
      <w:rPr>
        <w:rFonts w:asciiTheme="minorHAnsi" w:eastAsia="Calibri" w:hAnsiTheme="minorHAnsi" w:cstheme="minorHAnsi"/>
        <w:b/>
        <w:bCs/>
        <w:color w:val="2B0160"/>
        <w:spacing w:val="10"/>
        <w:sz w:val="16"/>
        <w:szCs w:val="16"/>
      </w:rPr>
      <w:t xml:space="preserve">PEER-REVIEWED </w:t>
    </w:r>
    <w:r>
      <w:rPr>
        <w:rFonts w:asciiTheme="minorHAnsi" w:eastAsia="Calibri" w:hAnsiTheme="minorHAnsi" w:cstheme="minorHAnsi"/>
        <w:b/>
        <w:bCs/>
        <w:color w:val="2B0160"/>
        <w:spacing w:val="10"/>
        <w:sz w:val="16"/>
        <w:szCs w:val="16"/>
      </w:rPr>
      <w:t>-</w:t>
    </w:r>
    <w:r w:rsidRPr="00AC40EA">
      <w:rPr>
        <w:rFonts w:asciiTheme="minorHAnsi" w:eastAsia="Calibri" w:hAnsiTheme="minorHAnsi" w:cstheme="minorHAnsi"/>
        <w:b/>
        <w:bCs/>
        <w:color w:val="2B0160"/>
        <w:spacing w:val="10"/>
        <w:sz w:val="16"/>
        <w:szCs w:val="16"/>
      </w:rPr>
      <w:t xml:space="preserve"> OPEN ACCESS</w:t>
    </w:r>
    <w:r w:rsidRPr="00AC40EA">
      <w:rPr>
        <w:rFonts w:asciiTheme="minorHAnsi" w:eastAsia="Calibri" w:hAnsiTheme="minorHAnsi" w:cstheme="minorHAnsi"/>
        <w:color w:val="5A6472"/>
        <w:sz w:val="16"/>
        <w:szCs w:val="16"/>
      </w:rPr>
      <w:tab/>
      <w:t>Vol. 01 · Issue 01 · 2026 · pp. 1–8   |   ISSN: 0000-0000 (Online)   |   DOI: 10.xxxxx/</w:t>
    </w:r>
    <w:r w:rsidR="00C57A11">
      <w:rPr>
        <w:rFonts w:asciiTheme="minorHAnsi" w:eastAsia="Calibri" w:hAnsiTheme="minorHAnsi" w:cstheme="minorHAnsi"/>
        <w:color w:val="5A6472"/>
        <w:sz w:val="16"/>
        <w:szCs w:val="16"/>
      </w:rPr>
      <w:t>vjmps</w:t>
    </w:r>
    <w:r w:rsidRPr="00AC40EA">
      <w:rPr>
        <w:rFonts w:asciiTheme="minorHAnsi" w:eastAsia="Calibri" w:hAnsiTheme="minorHAnsi" w:cstheme="minorHAnsi"/>
        <w:color w:val="5A6472"/>
        <w:sz w:val="16"/>
        <w:szCs w:val="16"/>
      </w:rPr>
      <w:t>.2026.01.001</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F5727"/>
    <w:multiLevelType w:val="hybridMultilevel"/>
    <w:tmpl w:val="733E6EA2"/>
    <w:lvl w:ilvl="0" w:tplc="9F2AA23A">
      <w:start w:val="1"/>
      <w:numFmt w:val="decimal"/>
      <w:lvlText w:val="[%1]"/>
      <w:lvlJc w:val="left"/>
      <w:pPr>
        <w:ind w:left="400" w:hanging="400"/>
      </w:pPr>
    </w:lvl>
    <w:lvl w:ilvl="1" w:tplc="1EAADCE4">
      <w:numFmt w:val="decimal"/>
      <w:lvlText w:val=""/>
      <w:lvlJc w:val="left"/>
    </w:lvl>
    <w:lvl w:ilvl="2" w:tplc="92462186">
      <w:numFmt w:val="decimal"/>
      <w:lvlText w:val=""/>
      <w:lvlJc w:val="left"/>
    </w:lvl>
    <w:lvl w:ilvl="3" w:tplc="98AEE36A">
      <w:numFmt w:val="decimal"/>
      <w:lvlText w:val=""/>
      <w:lvlJc w:val="left"/>
    </w:lvl>
    <w:lvl w:ilvl="4" w:tplc="1D7EBB90">
      <w:numFmt w:val="decimal"/>
      <w:lvlText w:val=""/>
      <w:lvlJc w:val="left"/>
    </w:lvl>
    <w:lvl w:ilvl="5" w:tplc="0CC429E8">
      <w:numFmt w:val="decimal"/>
      <w:lvlText w:val=""/>
      <w:lvlJc w:val="left"/>
    </w:lvl>
    <w:lvl w:ilvl="6" w:tplc="F7F865E4">
      <w:numFmt w:val="decimal"/>
      <w:lvlText w:val=""/>
      <w:lvlJc w:val="left"/>
    </w:lvl>
    <w:lvl w:ilvl="7" w:tplc="3FFAD00E">
      <w:numFmt w:val="decimal"/>
      <w:lvlText w:val=""/>
      <w:lvlJc w:val="left"/>
    </w:lvl>
    <w:lvl w:ilvl="8" w:tplc="37B2080E">
      <w:numFmt w:val="decimal"/>
      <w:lvlText w:val=""/>
      <w:lvlJc w:val="left"/>
    </w:lvl>
  </w:abstractNum>
  <w:abstractNum w:abstractNumId="1">
    <w:nsid w:val="6DD423C1"/>
    <w:multiLevelType w:val="hybridMultilevel"/>
    <w:tmpl w:val="A1A4C12E"/>
    <w:lvl w:ilvl="0" w:tplc="AB265670">
      <w:start w:val="1"/>
      <w:numFmt w:val="bullet"/>
      <w:lvlText w:val="●"/>
      <w:lvlJc w:val="left"/>
      <w:pPr>
        <w:ind w:left="720" w:hanging="360"/>
      </w:pPr>
    </w:lvl>
    <w:lvl w:ilvl="1" w:tplc="72DCEF68">
      <w:start w:val="1"/>
      <w:numFmt w:val="bullet"/>
      <w:lvlText w:val="○"/>
      <w:lvlJc w:val="left"/>
      <w:pPr>
        <w:ind w:left="1440" w:hanging="360"/>
      </w:pPr>
    </w:lvl>
    <w:lvl w:ilvl="2" w:tplc="1486CEBE">
      <w:start w:val="1"/>
      <w:numFmt w:val="bullet"/>
      <w:lvlText w:val="■"/>
      <w:lvlJc w:val="left"/>
      <w:pPr>
        <w:ind w:left="2160" w:hanging="360"/>
      </w:pPr>
    </w:lvl>
    <w:lvl w:ilvl="3" w:tplc="EF82E3EA">
      <w:start w:val="1"/>
      <w:numFmt w:val="bullet"/>
      <w:lvlText w:val="●"/>
      <w:lvlJc w:val="left"/>
      <w:pPr>
        <w:ind w:left="2880" w:hanging="360"/>
      </w:pPr>
    </w:lvl>
    <w:lvl w:ilvl="4" w:tplc="07B4FFE8">
      <w:start w:val="1"/>
      <w:numFmt w:val="bullet"/>
      <w:lvlText w:val="○"/>
      <w:lvlJc w:val="left"/>
      <w:pPr>
        <w:ind w:left="3600" w:hanging="360"/>
      </w:pPr>
    </w:lvl>
    <w:lvl w:ilvl="5" w:tplc="F7924E14">
      <w:start w:val="1"/>
      <w:numFmt w:val="bullet"/>
      <w:lvlText w:val="■"/>
      <w:lvlJc w:val="left"/>
      <w:pPr>
        <w:ind w:left="4320" w:hanging="360"/>
      </w:pPr>
    </w:lvl>
    <w:lvl w:ilvl="6" w:tplc="DCB6E276">
      <w:start w:val="1"/>
      <w:numFmt w:val="bullet"/>
      <w:lvlText w:val="●"/>
      <w:lvlJc w:val="left"/>
      <w:pPr>
        <w:ind w:left="5040" w:hanging="360"/>
      </w:pPr>
    </w:lvl>
    <w:lvl w:ilvl="7" w:tplc="62ACD78C">
      <w:start w:val="1"/>
      <w:numFmt w:val="bullet"/>
      <w:lvlText w:val="●"/>
      <w:lvlJc w:val="left"/>
      <w:pPr>
        <w:ind w:left="5760" w:hanging="360"/>
      </w:pPr>
    </w:lvl>
    <w:lvl w:ilvl="8" w:tplc="98A43A3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100"/>
  <w:displayHorizontalDrawingGridEvery w:val="2"/>
  <w:characterSpacingControl w:val="doNotCompress"/>
  <w:savePreviewPicture/>
  <w:hdrShapeDefaults>
    <o:shapedefaults v:ext="edit" spidmax="14338"/>
  </w:hdrShapeDefaults>
  <w:footnotePr>
    <w:footnote w:id="-1"/>
    <w:footnote w:id="0"/>
  </w:footnotePr>
  <w:endnotePr>
    <w:endnote w:id="-1"/>
    <w:endnote w:id="0"/>
  </w:endnotePr>
  <w:compat/>
  <w:rsids>
    <w:rsidRoot w:val="00034029"/>
    <w:rsid w:val="00034029"/>
    <w:rsid w:val="000506C9"/>
    <w:rsid w:val="0016407B"/>
    <w:rsid w:val="001D741E"/>
    <w:rsid w:val="002747E6"/>
    <w:rsid w:val="002814DB"/>
    <w:rsid w:val="00313554"/>
    <w:rsid w:val="003C2A3B"/>
    <w:rsid w:val="00402F51"/>
    <w:rsid w:val="004D1E37"/>
    <w:rsid w:val="005861BF"/>
    <w:rsid w:val="005B3DB1"/>
    <w:rsid w:val="005B6ECC"/>
    <w:rsid w:val="00692187"/>
    <w:rsid w:val="00733AAF"/>
    <w:rsid w:val="00750277"/>
    <w:rsid w:val="00753BFD"/>
    <w:rsid w:val="00765902"/>
    <w:rsid w:val="008046EB"/>
    <w:rsid w:val="00804B20"/>
    <w:rsid w:val="008306F3"/>
    <w:rsid w:val="008817FA"/>
    <w:rsid w:val="008825C7"/>
    <w:rsid w:val="009108A5"/>
    <w:rsid w:val="00975C0B"/>
    <w:rsid w:val="00A233B2"/>
    <w:rsid w:val="00AC40EA"/>
    <w:rsid w:val="00AD0466"/>
    <w:rsid w:val="00AE711B"/>
    <w:rsid w:val="00B0782A"/>
    <w:rsid w:val="00BE3C5B"/>
    <w:rsid w:val="00C57A11"/>
    <w:rsid w:val="00CA70F5"/>
    <w:rsid w:val="00DF731B"/>
    <w:rsid w:val="00E037AB"/>
    <w:rsid w:val="00E40D4C"/>
    <w:rsid w:val="00F04582"/>
    <w:rsid w:val="00F85D94"/>
    <w:rsid w:val="00F96BD7"/>
    <w:rsid w:val="00FC26CE"/>
    <w:rsid w:val="00FD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1A1A1A"/>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1E"/>
  </w:style>
  <w:style w:type="paragraph" w:styleId="Heading1">
    <w:name w:val="heading 1"/>
    <w:uiPriority w:val="9"/>
    <w:qFormat/>
    <w:rsid w:val="001D741E"/>
    <w:pPr>
      <w:outlineLvl w:val="0"/>
    </w:pPr>
    <w:rPr>
      <w:color w:val="2E74B5"/>
      <w:sz w:val="32"/>
      <w:szCs w:val="32"/>
    </w:rPr>
  </w:style>
  <w:style w:type="paragraph" w:styleId="Heading2">
    <w:name w:val="heading 2"/>
    <w:uiPriority w:val="9"/>
    <w:unhideWhenUsed/>
    <w:qFormat/>
    <w:rsid w:val="001D741E"/>
    <w:pPr>
      <w:outlineLvl w:val="1"/>
    </w:pPr>
    <w:rPr>
      <w:color w:val="2E74B5"/>
      <w:sz w:val="26"/>
      <w:szCs w:val="26"/>
    </w:rPr>
  </w:style>
  <w:style w:type="paragraph" w:styleId="Heading3">
    <w:name w:val="heading 3"/>
    <w:uiPriority w:val="9"/>
    <w:semiHidden/>
    <w:unhideWhenUsed/>
    <w:qFormat/>
    <w:rsid w:val="001D741E"/>
    <w:pPr>
      <w:outlineLvl w:val="2"/>
    </w:pPr>
    <w:rPr>
      <w:color w:val="1F4D78"/>
      <w:sz w:val="24"/>
      <w:szCs w:val="24"/>
    </w:rPr>
  </w:style>
  <w:style w:type="paragraph" w:styleId="Heading4">
    <w:name w:val="heading 4"/>
    <w:uiPriority w:val="9"/>
    <w:semiHidden/>
    <w:unhideWhenUsed/>
    <w:qFormat/>
    <w:rsid w:val="001D741E"/>
    <w:pPr>
      <w:outlineLvl w:val="3"/>
    </w:pPr>
    <w:rPr>
      <w:i/>
      <w:iCs/>
      <w:color w:val="2E74B5"/>
    </w:rPr>
  </w:style>
  <w:style w:type="paragraph" w:styleId="Heading5">
    <w:name w:val="heading 5"/>
    <w:uiPriority w:val="9"/>
    <w:semiHidden/>
    <w:unhideWhenUsed/>
    <w:qFormat/>
    <w:rsid w:val="001D741E"/>
    <w:pPr>
      <w:outlineLvl w:val="4"/>
    </w:pPr>
    <w:rPr>
      <w:color w:val="2E74B5"/>
    </w:rPr>
  </w:style>
  <w:style w:type="paragraph" w:styleId="Heading6">
    <w:name w:val="heading 6"/>
    <w:uiPriority w:val="9"/>
    <w:semiHidden/>
    <w:unhideWhenUsed/>
    <w:qFormat/>
    <w:rsid w:val="001D741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D741E"/>
    <w:rPr>
      <w:sz w:val="56"/>
      <w:szCs w:val="56"/>
    </w:rPr>
  </w:style>
  <w:style w:type="paragraph" w:customStyle="1" w:styleId="Strong1">
    <w:name w:val="Strong1"/>
    <w:qFormat/>
    <w:rsid w:val="001D741E"/>
    <w:rPr>
      <w:b/>
      <w:bCs/>
    </w:rPr>
  </w:style>
  <w:style w:type="paragraph" w:styleId="ListParagraph">
    <w:name w:val="List Paragraph"/>
    <w:qFormat/>
    <w:rsid w:val="001D741E"/>
  </w:style>
  <w:style w:type="character" w:styleId="Hyperlink">
    <w:name w:val="Hyperlink"/>
    <w:uiPriority w:val="99"/>
    <w:unhideWhenUsed/>
    <w:rsid w:val="001D741E"/>
    <w:rPr>
      <w:color w:val="0563C1"/>
      <w:u w:val="single"/>
    </w:rPr>
  </w:style>
  <w:style w:type="character" w:styleId="FootnoteReference">
    <w:name w:val="footnote reference"/>
    <w:uiPriority w:val="99"/>
    <w:semiHidden/>
    <w:unhideWhenUsed/>
    <w:rsid w:val="001D741E"/>
    <w:rPr>
      <w:vertAlign w:val="superscript"/>
    </w:rPr>
  </w:style>
  <w:style w:type="paragraph" w:styleId="FootnoteText">
    <w:name w:val="footnote text"/>
    <w:link w:val="FootnoteTextChar"/>
    <w:uiPriority w:val="99"/>
    <w:semiHidden/>
    <w:unhideWhenUsed/>
    <w:rsid w:val="001D741E"/>
  </w:style>
  <w:style w:type="character" w:customStyle="1" w:styleId="FootnoteTextChar">
    <w:name w:val="Footnote Text Char"/>
    <w:link w:val="FootnoteText"/>
    <w:uiPriority w:val="99"/>
    <w:semiHidden/>
    <w:unhideWhenUsed/>
    <w:rsid w:val="001D741E"/>
    <w:rPr>
      <w:sz w:val="20"/>
      <w:szCs w:val="20"/>
    </w:rPr>
  </w:style>
  <w:style w:type="character" w:styleId="EndnoteReference">
    <w:name w:val="endnote reference"/>
    <w:uiPriority w:val="99"/>
    <w:semiHidden/>
    <w:unhideWhenUsed/>
    <w:rsid w:val="001D741E"/>
    <w:rPr>
      <w:vertAlign w:val="superscript"/>
    </w:rPr>
  </w:style>
  <w:style w:type="paragraph" w:styleId="EndnoteText">
    <w:name w:val="endnote text"/>
    <w:link w:val="EndnoteTextChar"/>
    <w:uiPriority w:val="99"/>
    <w:semiHidden/>
    <w:unhideWhenUsed/>
    <w:rsid w:val="001D741E"/>
  </w:style>
  <w:style w:type="character" w:customStyle="1" w:styleId="EndnoteTextChar">
    <w:name w:val="Endnote Text Char"/>
    <w:link w:val="EndnoteText"/>
    <w:uiPriority w:val="99"/>
    <w:semiHidden/>
    <w:unhideWhenUsed/>
    <w:rsid w:val="001D741E"/>
    <w:rPr>
      <w:sz w:val="20"/>
      <w:szCs w:val="20"/>
    </w:rPr>
  </w:style>
  <w:style w:type="paragraph" w:styleId="Header">
    <w:name w:val="header"/>
    <w:basedOn w:val="Normal"/>
    <w:link w:val="HeaderChar"/>
    <w:uiPriority w:val="99"/>
    <w:unhideWhenUsed/>
    <w:rsid w:val="005861BF"/>
    <w:pPr>
      <w:tabs>
        <w:tab w:val="center" w:pos="4513"/>
        <w:tab w:val="right" w:pos="9026"/>
      </w:tabs>
    </w:pPr>
  </w:style>
  <w:style w:type="character" w:customStyle="1" w:styleId="HeaderChar">
    <w:name w:val="Header Char"/>
    <w:basedOn w:val="DefaultParagraphFont"/>
    <w:link w:val="Header"/>
    <w:uiPriority w:val="99"/>
    <w:rsid w:val="005861BF"/>
  </w:style>
  <w:style w:type="paragraph" w:styleId="Footer">
    <w:name w:val="footer"/>
    <w:basedOn w:val="Normal"/>
    <w:link w:val="FooterChar"/>
    <w:uiPriority w:val="99"/>
    <w:unhideWhenUsed/>
    <w:rsid w:val="005861BF"/>
    <w:pPr>
      <w:tabs>
        <w:tab w:val="center" w:pos="4513"/>
        <w:tab w:val="right" w:pos="9026"/>
      </w:tabs>
    </w:pPr>
  </w:style>
  <w:style w:type="character" w:customStyle="1" w:styleId="FooterChar">
    <w:name w:val="Footer Char"/>
    <w:basedOn w:val="DefaultParagraphFont"/>
    <w:link w:val="Footer"/>
    <w:uiPriority w:val="99"/>
    <w:rsid w:val="005861BF"/>
  </w:style>
  <w:style w:type="character" w:customStyle="1" w:styleId="UnresolvedMention">
    <w:name w:val="Unresolved Mention"/>
    <w:basedOn w:val="DefaultParagraphFont"/>
    <w:uiPriority w:val="99"/>
    <w:semiHidden/>
    <w:unhideWhenUsed/>
    <w:rsid w:val="005861BF"/>
    <w:rPr>
      <w:color w:val="605E5C"/>
      <w:shd w:val="clear" w:color="auto" w:fill="E1DFDD"/>
    </w:rPr>
  </w:style>
  <w:style w:type="paragraph" w:styleId="BalloonText">
    <w:name w:val="Balloon Text"/>
    <w:basedOn w:val="Normal"/>
    <w:link w:val="BalloonTextChar"/>
    <w:uiPriority w:val="99"/>
    <w:semiHidden/>
    <w:unhideWhenUsed/>
    <w:rsid w:val="003C2A3B"/>
    <w:rPr>
      <w:rFonts w:ascii="Tahoma" w:hAnsi="Tahoma" w:cs="Tahoma"/>
      <w:sz w:val="16"/>
      <w:szCs w:val="16"/>
    </w:rPr>
  </w:style>
  <w:style w:type="character" w:customStyle="1" w:styleId="BalloonTextChar">
    <w:name w:val="Balloon Text Char"/>
    <w:basedOn w:val="DefaultParagraphFont"/>
    <w:link w:val="BalloonText"/>
    <w:uiPriority w:val="99"/>
    <w:semiHidden/>
    <w:rsid w:val="003C2A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vidwanpress.org/index.php/vjmp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vidwanpress.org/index.php/vjmp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VIDWAN JAIET — Manuscript Template</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VIDWAN JAIET — Manuscript Template</dc:title>
  <dc:creator>VIDWAN Press</dc:creator>
  <dc:description>Manuscript submission template</dc:description>
  <cp:lastModifiedBy>Elite!dea</cp:lastModifiedBy>
  <cp:revision>7</cp:revision>
  <dcterms:created xsi:type="dcterms:W3CDTF">2026-07-22T05:33:00Z</dcterms:created>
  <dcterms:modified xsi:type="dcterms:W3CDTF">2026-07-22T07:12:00Z</dcterms:modified>
</cp:coreProperties>
</file>